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1E1B" w14:textId="77777777" w:rsidR="003E2557" w:rsidRDefault="003E2557" w:rsidP="00612168">
      <w:pPr>
        <w:jc w:val="both"/>
        <w:rPr>
          <w:rFonts w:ascii="Arial" w:hAnsi="Arial" w:cs="Arial"/>
          <w:b/>
          <w:sz w:val="24"/>
          <w:szCs w:val="24"/>
        </w:rPr>
      </w:pPr>
    </w:p>
    <w:p w14:paraId="695461CD" w14:textId="0F8450C4" w:rsidR="00030397" w:rsidRPr="00A96CD5" w:rsidRDefault="00FA7F60" w:rsidP="00612168">
      <w:pPr>
        <w:jc w:val="both"/>
        <w:rPr>
          <w:rFonts w:ascii="Arial" w:hAnsi="Arial" w:cs="Arial"/>
          <w:b/>
          <w:sz w:val="24"/>
          <w:szCs w:val="24"/>
        </w:rPr>
      </w:pPr>
      <w:r w:rsidRPr="00A96CD5">
        <w:rPr>
          <w:rFonts w:ascii="Arial" w:hAnsi="Arial" w:cs="Arial"/>
          <w:b/>
          <w:sz w:val="24"/>
          <w:szCs w:val="24"/>
        </w:rPr>
        <w:t xml:space="preserve">Projektna naloga za </w:t>
      </w:r>
      <w:r w:rsidR="00934856" w:rsidRPr="00A96CD5">
        <w:rPr>
          <w:rFonts w:ascii="Arial" w:hAnsi="Arial" w:cs="Arial"/>
          <w:b/>
          <w:sz w:val="24"/>
          <w:szCs w:val="24"/>
        </w:rPr>
        <w:t xml:space="preserve">izdelavo </w:t>
      </w:r>
      <w:r w:rsidR="002D2A2A">
        <w:rPr>
          <w:rFonts w:ascii="Arial" w:hAnsi="Arial" w:cs="Arial"/>
          <w:b/>
          <w:sz w:val="24"/>
          <w:szCs w:val="24"/>
        </w:rPr>
        <w:t>tehnične dokumentacije</w:t>
      </w:r>
    </w:p>
    <w:p w14:paraId="6538EDCE" w14:textId="5968FE4E" w:rsidR="00A937F0" w:rsidRPr="00A96CD5" w:rsidRDefault="00782D6C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A937F0" w:rsidRPr="00A96CD5">
        <w:rPr>
          <w:rFonts w:ascii="Arial" w:hAnsi="Arial" w:cs="Arial"/>
        </w:rPr>
        <w:t xml:space="preserve"> </w:t>
      </w:r>
      <w:r w:rsidR="000E2F1D">
        <w:rPr>
          <w:rFonts w:ascii="Arial" w:hAnsi="Arial" w:cs="Arial"/>
        </w:rPr>
        <w:t>sanacijo</w:t>
      </w:r>
      <w:r w:rsidR="005F3A85">
        <w:rPr>
          <w:rFonts w:ascii="Arial" w:hAnsi="Arial" w:cs="Arial"/>
        </w:rPr>
        <w:t xml:space="preserve"> </w:t>
      </w:r>
      <w:r w:rsidR="000E2F1D">
        <w:rPr>
          <w:rFonts w:ascii="Arial" w:hAnsi="Arial" w:cs="Arial"/>
        </w:rPr>
        <w:t>plazu</w:t>
      </w:r>
      <w:r w:rsidR="005F3A85">
        <w:rPr>
          <w:rFonts w:ascii="Arial" w:hAnsi="Arial" w:cs="Arial"/>
        </w:rPr>
        <w:t xml:space="preserve"> </w:t>
      </w:r>
      <w:r w:rsidR="000E2F1D">
        <w:rPr>
          <w:rFonts w:ascii="Arial" w:hAnsi="Arial" w:cs="Arial"/>
        </w:rPr>
        <w:t>LC200181 Rečica-Slivno-Šmohor</w:t>
      </w:r>
      <w:r w:rsidR="00A937F0" w:rsidRPr="00A96CD5">
        <w:rPr>
          <w:rFonts w:ascii="Arial" w:hAnsi="Arial" w:cs="Arial"/>
        </w:rPr>
        <w:t xml:space="preserve"> </w:t>
      </w:r>
      <w:r w:rsidR="000E2F1D">
        <w:rPr>
          <w:rFonts w:ascii="Arial" w:hAnsi="Arial" w:cs="Arial"/>
        </w:rPr>
        <w:t>površine</w:t>
      </w:r>
      <w:r w:rsidR="00030397" w:rsidRPr="00A96CD5">
        <w:rPr>
          <w:rFonts w:ascii="Arial" w:hAnsi="Arial" w:cs="Arial"/>
        </w:rPr>
        <w:t xml:space="preserve"> cca </w:t>
      </w:r>
      <w:r w:rsidR="001E48D8">
        <w:rPr>
          <w:rFonts w:ascii="Arial" w:hAnsi="Arial" w:cs="Arial"/>
        </w:rPr>
        <w:t>2</w:t>
      </w:r>
      <w:r w:rsidR="000E2F1D">
        <w:rPr>
          <w:rFonts w:ascii="Arial" w:hAnsi="Arial" w:cs="Arial"/>
        </w:rPr>
        <w:t>0x5m</w:t>
      </w:r>
      <w:r w:rsidR="00D93BFA">
        <w:rPr>
          <w:rFonts w:ascii="Arial" w:hAnsi="Arial" w:cs="Arial"/>
        </w:rPr>
        <w:t xml:space="preserve"> in cestišča</w:t>
      </w:r>
      <w:r w:rsidR="00C34618">
        <w:rPr>
          <w:rFonts w:ascii="Arial" w:hAnsi="Arial" w:cs="Arial"/>
        </w:rPr>
        <w:t xml:space="preserve"> na območju plazu</w:t>
      </w:r>
      <w:r w:rsidR="00D93BFA">
        <w:rPr>
          <w:rFonts w:ascii="Arial" w:hAnsi="Arial" w:cs="Arial"/>
        </w:rPr>
        <w:t xml:space="preserve"> v dolžini</w:t>
      </w:r>
      <w:r w:rsidR="0003002C">
        <w:rPr>
          <w:rFonts w:ascii="Arial" w:hAnsi="Arial" w:cs="Arial"/>
        </w:rPr>
        <w:t xml:space="preserve"> cca.</w:t>
      </w:r>
      <w:r w:rsidR="00D93BFA">
        <w:rPr>
          <w:rFonts w:ascii="Arial" w:hAnsi="Arial" w:cs="Arial"/>
        </w:rPr>
        <w:t>30m.</w:t>
      </w:r>
    </w:p>
    <w:p w14:paraId="5407ED19" w14:textId="77777777" w:rsidR="00A937F0" w:rsidRDefault="00A937F0" w:rsidP="00612168">
      <w:pPr>
        <w:jc w:val="both"/>
      </w:pPr>
    </w:p>
    <w:p w14:paraId="4F1FBC30" w14:textId="77777777" w:rsidR="00A937F0" w:rsidRDefault="00A937F0" w:rsidP="00612168">
      <w:pPr>
        <w:jc w:val="both"/>
        <w:rPr>
          <w:rFonts w:ascii="Arial" w:hAnsi="Arial" w:cs="Arial"/>
          <w:b/>
        </w:rPr>
      </w:pPr>
      <w:r w:rsidRPr="00F61FFB">
        <w:rPr>
          <w:rFonts w:ascii="Arial" w:hAnsi="Arial" w:cs="Arial"/>
          <w:b/>
        </w:rPr>
        <w:t>Opis obstoječega stanja</w:t>
      </w:r>
    </w:p>
    <w:p w14:paraId="0F834AB1" w14:textId="64B0A39B" w:rsidR="009E202A" w:rsidRPr="00F61FFB" w:rsidRDefault="00D93BFA" w:rsidP="00612168">
      <w:pPr>
        <w:jc w:val="both"/>
        <w:rPr>
          <w:rFonts w:ascii="Arial" w:hAnsi="Arial" w:cs="Arial"/>
        </w:rPr>
      </w:pPr>
      <w:r w:rsidRPr="00D93BFA">
        <w:rPr>
          <w:rFonts w:ascii="Arial" w:hAnsi="Arial" w:cs="Arial"/>
        </w:rPr>
        <w:t>Sanacija</w:t>
      </w:r>
      <w:r>
        <w:rPr>
          <w:rFonts w:ascii="Arial" w:hAnsi="Arial" w:cs="Arial"/>
        </w:rPr>
        <w:t xml:space="preserve"> plazu</w:t>
      </w:r>
      <w:r w:rsidRPr="00D93BFA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posledično</w:t>
      </w:r>
      <w:r w:rsidRPr="00D93BFA">
        <w:rPr>
          <w:rFonts w:ascii="Arial" w:hAnsi="Arial" w:cs="Arial"/>
        </w:rPr>
        <w:t xml:space="preserve"> obnova cest</w:t>
      </w:r>
      <w:r>
        <w:rPr>
          <w:rFonts w:ascii="Arial" w:hAnsi="Arial" w:cs="Arial"/>
        </w:rPr>
        <w:t>išča</w:t>
      </w:r>
      <w:r w:rsidRPr="00D93BFA">
        <w:rPr>
          <w:rFonts w:ascii="Arial" w:hAnsi="Arial" w:cs="Arial"/>
        </w:rPr>
        <w:t xml:space="preserve"> je predvidena na območju</w:t>
      </w:r>
      <w:r>
        <w:rPr>
          <w:rFonts w:ascii="Arial" w:hAnsi="Arial" w:cs="Arial"/>
        </w:rPr>
        <w:t xml:space="preserve"> asfaltne ceste na relaciji Rečica-Slivno-Šmohor</w:t>
      </w:r>
      <w:r w:rsidR="00C34618">
        <w:rPr>
          <w:rFonts w:ascii="Arial" w:hAnsi="Arial" w:cs="Arial"/>
        </w:rPr>
        <w:t>, parcela št. 1290, K.O. Rečica</w:t>
      </w:r>
      <w:r>
        <w:rPr>
          <w:rFonts w:ascii="Arial" w:hAnsi="Arial" w:cs="Arial"/>
        </w:rPr>
        <w:t xml:space="preserve">. </w:t>
      </w:r>
      <w:r w:rsidR="00C570CA" w:rsidRPr="00F61FFB">
        <w:rPr>
          <w:rFonts w:ascii="Arial" w:hAnsi="Arial" w:cs="Arial"/>
        </w:rPr>
        <w:t>Cesta poteka po gričevnatem terenu.</w:t>
      </w:r>
      <w:r w:rsidR="00CB4595" w:rsidRPr="00F61FFB">
        <w:rPr>
          <w:rFonts w:ascii="Arial" w:hAnsi="Arial" w:cs="Arial"/>
        </w:rPr>
        <w:t xml:space="preserve"> </w:t>
      </w:r>
      <w:r w:rsidR="006022F1" w:rsidRPr="00F61FFB">
        <w:rPr>
          <w:rFonts w:ascii="Arial" w:hAnsi="Arial" w:cs="Arial"/>
        </w:rPr>
        <w:t>Zaradi plazovitega območja je cesta popokana</w:t>
      </w:r>
      <w:r w:rsidR="00C570CA" w:rsidRPr="00F61FFB">
        <w:rPr>
          <w:rFonts w:ascii="Arial" w:hAnsi="Arial" w:cs="Arial"/>
        </w:rPr>
        <w:t xml:space="preserve"> in nestabilna.</w:t>
      </w:r>
      <w:r w:rsidR="006022F1" w:rsidRPr="00F61FFB">
        <w:rPr>
          <w:rFonts w:ascii="Arial" w:hAnsi="Arial" w:cs="Arial"/>
        </w:rPr>
        <w:t xml:space="preserve"> Odvodnjavanje je </w:t>
      </w:r>
      <w:r w:rsidR="00F61FFB" w:rsidRPr="00F61FFB">
        <w:rPr>
          <w:rFonts w:ascii="Arial" w:hAnsi="Arial" w:cs="Arial"/>
        </w:rPr>
        <w:t>zaradi plazov poškodovano in neprimerno</w:t>
      </w:r>
      <w:r w:rsidR="00C570CA" w:rsidRPr="00F61FFB">
        <w:rPr>
          <w:rFonts w:ascii="Arial" w:hAnsi="Arial" w:cs="Arial"/>
        </w:rPr>
        <w:t>.</w:t>
      </w:r>
    </w:p>
    <w:p w14:paraId="1E2700FE" w14:textId="77777777" w:rsidR="00066479" w:rsidRPr="00A96CD5" w:rsidRDefault="00066479" w:rsidP="00612168">
      <w:pPr>
        <w:jc w:val="both"/>
        <w:rPr>
          <w:rFonts w:ascii="Arial" w:hAnsi="Arial" w:cs="Arial"/>
          <w:b/>
        </w:rPr>
      </w:pPr>
      <w:r w:rsidRPr="00A96CD5">
        <w:rPr>
          <w:rFonts w:ascii="Arial" w:hAnsi="Arial" w:cs="Arial"/>
          <w:b/>
        </w:rPr>
        <w:t>Smernice:</w:t>
      </w:r>
    </w:p>
    <w:p w14:paraId="595DC5EC" w14:textId="466DAA02" w:rsidR="00FA7F60" w:rsidRPr="00A96CD5" w:rsidRDefault="002C6A3A" w:rsidP="00612168">
      <w:pPr>
        <w:jc w:val="both"/>
        <w:rPr>
          <w:rFonts w:ascii="Arial" w:hAnsi="Arial" w:cs="Arial"/>
        </w:rPr>
      </w:pPr>
      <w:r w:rsidRPr="00A96CD5">
        <w:rPr>
          <w:rFonts w:ascii="Arial" w:hAnsi="Arial" w:cs="Arial"/>
        </w:rPr>
        <w:t xml:space="preserve">V skladu s </w:t>
      </w:r>
      <w:r w:rsidR="00F61FFB">
        <w:rPr>
          <w:rFonts w:ascii="Arial" w:hAnsi="Arial" w:cs="Arial"/>
        </w:rPr>
        <w:t>»</w:t>
      </w:r>
      <w:r w:rsidR="00F61FFB" w:rsidRPr="00F61FFB">
        <w:rPr>
          <w:rFonts w:ascii="Arial" w:hAnsi="Arial" w:cs="Arial"/>
          <w:b/>
          <w:bCs/>
        </w:rPr>
        <w:t>Pravilnik za izvedbo investicijskih vzdrževalnih del in vzdrževalnih del v javno korist na javnih cestah</w:t>
      </w:r>
      <w:r w:rsidR="00F61FFB">
        <w:rPr>
          <w:rFonts w:ascii="Arial" w:hAnsi="Arial" w:cs="Arial"/>
          <w:b/>
          <w:bCs/>
        </w:rPr>
        <w:t>«</w:t>
      </w:r>
      <w:r w:rsidR="001B5E5E" w:rsidRPr="00A96CD5">
        <w:rPr>
          <w:rFonts w:ascii="Arial" w:hAnsi="Arial" w:cs="Arial"/>
        </w:rPr>
        <w:t xml:space="preserve"> je potrebno</w:t>
      </w:r>
      <w:r w:rsidR="001472F2" w:rsidRPr="00A96CD5">
        <w:rPr>
          <w:rFonts w:ascii="Arial" w:hAnsi="Arial" w:cs="Arial"/>
        </w:rPr>
        <w:t xml:space="preserve"> izdelati </w:t>
      </w:r>
      <w:r w:rsidR="00F61FFB">
        <w:rPr>
          <w:rFonts w:ascii="Arial" w:hAnsi="Arial" w:cs="Arial"/>
        </w:rPr>
        <w:t xml:space="preserve">tehnično </w:t>
      </w:r>
      <w:r w:rsidR="001472F2" w:rsidRPr="00A96CD5">
        <w:rPr>
          <w:rFonts w:ascii="Arial" w:hAnsi="Arial" w:cs="Arial"/>
        </w:rPr>
        <w:t>dokumentacijo na fazi izvedbenega načrta za</w:t>
      </w:r>
      <w:r w:rsidR="001B5E5E" w:rsidRPr="00A96CD5">
        <w:rPr>
          <w:rFonts w:ascii="Arial" w:hAnsi="Arial" w:cs="Arial"/>
        </w:rPr>
        <w:t xml:space="preserve"> obnovo </w:t>
      </w:r>
      <w:r w:rsidR="001E48D8">
        <w:rPr>
          <w:rFonts w:ascii="Arial" w:hAnsi="Arial" w:cs="Arial"/>
        </w:rPr>
        <w:t>obravnavanega</w:t>
      </w:r>
      <w:r w:rsidR="002F16A3">
        <w:rPr>
          <w:rFonts w:ascii="Arial" w:hAnsi="Arial" w:cs="Arial"/>
        </w:rPr>
        <w:t xml:space="preserve"> cestnega odseka</w:t>
      </w:r>
      <w:r w:rsidR="00D93BFA">
        <w:rPr>
          <w:rFonts w:ascii="Arial" w:hAnsi="Arial" w:cs="Arial"/>
        </w:rPr>
        <w:t xml:space="preserve"> z vključeno sanacijo plazišča</w:t>
      </w:r>
      <w:r w:rsidR="00C34618">
        <w:rPr>
          <w:rFonts w:ascii="Arial" w:hAnsi="Arial" w:cs="Arial"/>
        </w:rPr>
        <w:t xml:space="preserve"> v izmerah 20x5m.</w:t>
      </w:r>
    </w:p>
    <w:p w14:paraId="79841458" w14:textId="52081634" w:rsidR="00F61FFB" w:rsidRDefault="00030397" w:rsidP="00612168">
      <w:pPr>
        <w:jc w:val="both"/>
        <w:rPr>
          <w:rFonts w:ascii="Arial" w:hAnsi="Arial" w:cs="Arial"/>
        </w:rPr>
      </w:pPr>
      <w:r w:rsidRPr="00F61FFB">
        <w:rPr>
          <w:rFonts w:ascii="Arial" w:hAnsi="Arial" w:cs="Arial"/>
        </w:rPr>
        <w:t>Obnova ceste</w:t>
      </w:r>
      <w:r w:rsidR="00C34618">
        <w:rPr>
          <w:rFonts w:ascii="Arial" w:hAnsi="Arial" w:cs="Arial"/>
        </w:rPr>
        <w:t xml:space="preserve"> na območju plazu</w:t>
      </w:r>
      <w:r w:rsidR="001472F2" w:rsidRPr="00F61FFB">
        <w:rPr>
          <w:rFonts w:ascii="Arial" w:hAnsi="Arial" w:cs="Arial"/>
        </w:rPr>
        <w:t xml:space="preserve"> se predvidi</w:t>
      </w:r>
      <w:r w:rsidR="00510158" w:rsidRPr="00F61FFB">
        <w:rPr>
          <w:rFonts w:ascii="Arial" w:hAnsi="Arial" w:cs="Arial"/>
        </w:rPr>
        <w:t xml:space="preserve"> v asfaltni izvedbi </w:t>
      </w:r>
    </w:p>
    <w:p w14:paraId="1AC0285D" w14:textId="771C8869" w:rsidR="00F61FFB" w:rsidRDefault="00F61FFB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Dolžina </w:t>
      </w:r>
      <w:r w:rsidR="002D2A2A">
        <w:rPr>
          <w:rFonts w:ascii="Arial" w:hAnsi="Arial" w:cs="Arial"/>
        </w:rPr>
        <w:t xml:space="preserve">obnove </w:t>
      </w:r>
      <w:r>
        <w:rPr>
          <w:rFonts w:ascii="Arial" w:hAnsi="Arial" w:cs="Arial"/>
        </w:rPr>
        <w:t xml:space="preserve">ceste: </w:t>
      </w:r>
      <w:r w:rsidR="00D93BFA">
        <w:rPr>
          <w:rFonts w:ascii="Arial" w:hAnsi="Arial" w:cs="Arial"/>
        </w:rPr>
        <w:t>cca.30</w:t>
      </w:r>
      <w:r w:rsidR="00BD3E6F" w:rsidRPr="00BD3E6F">
        <w:rPr>
          <w:rFonts w:ascii="Arial" w:hAnsi="Arial" w:cs="Arial"/>
        </w:rPr>
        <w:t xml:space="preserve"> m</w:t>
      </w:r>
    </w:p>
    <w:p w14:paraId="7D7ECAAB" w14:textId="6F302FA4" w:rsidR="00D238C4" w:rsidRPr="00F61FFB" w:rsidRDefault="000B09F3" w:rsidP="00612168">
      <w:pPr>
        <w:jc w:val="both"/>
        <w:rPr>
          <w:rFonts w:ascii="Arial" w:hAnsi="Arial" w:cs="Arial"/>
        </w:rPr>
      </w:pPr>
      <w:r w:rsidRPr="00F61FFB">
        <w:rPr>
          <w:rFonts w:ascii="Arial" w:hAnsi="Arial" w:cs="Arial"/>
        </w:rPr>
        <w:t xml:space="preserve">Potrebno je predvideti odvodnjavanje </w:t>
      </w:r>
      <w:r w:rsidR="002F16A3" w:rsidRPr="00F61FFB">
        <w:rPr>
          <w:rFonts w:ascii="Arial" w:hAnsi="Arial" w:cs="Arial"/>
        </w:rPr>
        <w:t>z</w:t>
      </w:r>
      <w:r w:rsidRPr="00F61FFB">
        <w:rPr>
          <w:rFonts w:ascii="Arial" w:hAnsi="Arial" w:cs="Arial"/>
        </w:rPr>
        <w:t xml:space="preserve"> jaški in prečnimi prepusti. Po celotni dolžini je potrebno predvideti drenažo. Na plazovitih </w:t>
      </w:r>
      <w:r w:rsidR="00F97BAD" w:rsidRPr="00F61FFB">
        <w:rPr>
          <w:rFonts w:ascii="Arial" w:hAnsi="Arial" w:cs="Arial"/>
        </w:rPr>
        <w:t xml:space="preserve">in </w:t>
      </w:r>
      <w:r w:rsidR="0047435F" w:rsidRPr="00F61FFB">
        <w:rPr>
          <w:rFonts w:ascii="Arial" w:hAnsi="Arial" w:cs="Arial"/>
        </w:rPr>
        <w:t xml:space="preserve">zamočvirjenih </w:t>
      </w:r>
      <w:r w:rsidRPr="00F61FFB">
        <w:rPr>
          <w:rFonts w:ascii="Arial" w:hAnsi="Arial" w:cs="Arial"/>
        </w:rPr>
        <w:t xml:space="preserve">območjih je potrebno </w:t>
      </w:r>
      <w:r w:rsidR="0047435F" w:rsidRPr="00F61FFB">
        <w:rPr>
          <w:rFonts w:ascii="Arial" w:hAnsi="Arial" w:cs="Arial"/>
        </w:rPr>
        <w:t xml:space="preserve">cesto </w:t>
      </w:r>
      <w:r w:rsidR="00934856" w:rsidRPr="00F61FFB">
        <w:rPr>
          <w:rFonts w:ascii="Arial" w:hAnsi="Arial" w:cs="Arial"/>
        </w:rPr>
        <w:t xml:space="preserve">ustrezno </w:t>
      </w:r>
      <w:r w:rsidR="0047435F" w:rsidRPr="00F61FFB">
        <w:rPr>
          <w:rFonts w:ascii="Arial" w:hAnsi="Arial" w:cs="Arial"/>
        </w:rPr>
        <w:t>stabilizirati (</w:t>
      </w:r>
      <w:r w:rsidR="00F61FFB" w:rsidRPr="00F61FFB">
        <w:rPr>
          <w:rFonts w:ascii="Arial" w:hAnsi="Arial" w:cs="Arial"/>
        </w:rPr>
        <w:t xml:space="preserve">proti erozijska </w:t>
      </w:r>
      <w:r w:rsidR="0047435F" w:rsidRPr="00F61FFB">
        <w:rPr>
          <w:rFonts w:ascii="Arial" w:hAnsi="Arial" w:cs="Arial"/>
        </w:rPr>
        <w:t>obloga brežine,</w:t>
      </w:r>
      <w:r w:rsidR="00934856" w:rsidRPr="00F61FFB">
        <w:rPr>
          <w:rFonts w:ascii="Arial" w:hAnsi="Arial" w:cs="Arial"/>
        </w:rPr>
        <w:t xml:space="preserve"> </w:t>
      </w:r>
      <w:r w:rsidR="0047435F" w:rsidRPr="00F61FFB">
        <w:rPr>
          <w:rFonts w:ascii="Arial" w:hAnsi="Arial" w:cs="Arial"/>
        </w:rPr>
        <w:t>podporni zidovi,…</w:t>
      </w:r>
      <w:r w:rsidR="00E003AA" w:rsidRPr="00F61FFB">
        <w:rPr>
          <w:rFonts w:ascii="Arial" w:hAnsi="Arial" w:cs="Arial"/>
        </w:rPr>
        <w:t xml:space="preserve">). </w:t>
      </w:r>
      <w:r w:rsidR="00782D6C" w:rsidRPr="00F61FFB">
        <w:rPr>
          <w:rFonts w:ascii="Arial" w:hAnsi="Arial" w:cs="Arial"/>
        </w:rPr>
        <w:t xml:space="preserve">Izvede se sanacija </w:t>
      </w:r>
      <w:r w:rsidR="00F61FFB" w:rsidRPr="00F61FFB">
        <w:rPr>
          <w:rFonts w:ascii="Arial" w:hAnsi="Arial" w:cs="Arial"/>
        </w:rPr>
        <w:t>oz</w:t>
      </w:r>
      <w:r w:rsidR="0003002C">
        <w:rPr>
          <w:rFonts w:ascii="Arial" w:hAnsi="Arial" w:cs="Arial"/>
        </w:rPr>
        <w:t>.</w:t>
      </w:r>
      <w:r w:rsidR="00F61FFB" w:rsidRPr="00F61FFB">
        <w:rPr>
          <w:rFonts w:ascii="Arial" w:hAnsi="Arial" w:cs="Arial"/>
        </w:rPr>
        <w:t xml:space="preserve"> zamenjava </w:t>
      </w:r>
      <w:r w:rsidR="00782D6C" w:rsidRPr="00F61FFB">
        <w:rPr>
          <w:rFonts w:ascii="Arial" w:hAnsi="Arial" w:cs="Arial"/>
        </w:rPr>
        <w:t>tam</w:t>
      </w:r>
      <w:r w:rsidR="009E202A" w:rsidRPr="00F61FFB">
        <w:rPr>
          <w:rFonts w:ascii="Arial" w:hAnsi="Arial" w:cs="Arial"/>
        </w:rPr>
        <w:t>pona.</w:t>
      </w:r>
      <w:r w:rsidR="00517294" w:rsidRPr="00F61FFB">
        <w:rPr>
          <w:rFonts w:ascii="Arial" w:hAnsi="Arial" w:cs="Arial"/>
        </w:rPr>
        <w:t xml:space="preserve"> </w:t>
      </w:r>
    </w:p>
    <w:p w14:paraId="0431FD75" w14:textId="77777777" w:rsidR="00E4022B" w:rsidRPr="00F61FFB" w:rsidRDefault="00E4022B" w:rsidP="00612168">
      <w:pPr>
        <w:jc w:val="both"/>
        <w:rPr>
          <w:rFonts w:ascii="Arial" w:hAnsi="Arial" w:cs="Arial"/>
        </w:rPr>
      </w:pPr>
      <w:r w:rsidRPr="00F61FFB">
        <w:rPr>
          <w:rFonts w:ascii="Arial" w:hAnsi="Arial" w:cs="Arial"/>
        </w:rPr>
        <w:t>V skladu s pravilnikom se predvidijo cestne varnostne ograje.</w:t>
      </w:r>
    </w:p>
    <w:p w14:paraId="3FB98AE1" w14:textId="77777777" w:rsidR="00D238C4" w:rsidRDefault="00934856" w:rsidP="00612168">
      <w:pPr>
        <w:jc w:val="both"/>
        <w:rPr>
          <w:rFonts w:ascii="Arial" w:hAnsi="Arial" w:cs="Arial"/>
        </w:rPr>
      </w:pPr>
      <w:r w:rsidRPr="00A96CD5">
        <w:rPr>
          <w:rFonts w:ascii="Arial" w:hAnsi="Arial" w:cs="Arial"/>
        </w:rPr>
        <w:t xml:space="preserve">Predvidi se zaščita </w:t>
      </w:r>
      <w:r w:rsidR="00CE264E">
        <w:rPr>
          <w:rFonts w:ascii="Arial" w:hAnsi="Arial" w:cs="Arial"/>
        </w:rPr>
        <w:t xml:space="preserve">in morebitna potrebna prestavitev </w:t>
      </w:r>
      <w:r w:rsidRPr="00A96CD5">
        <w:rPr>
          <w:rFonts w:ascii="Arial" w:hAnsi="Arial" w:cs="Arial"/>
        </w:rPr>
        <w:t>obstoječih infrastrukturnih vodov.</w:t>
      </w:r>
    </w:p>
    <w:p w14:paraId="1B25213F" w14:textId="5887B6D9" w:rsidR="00F61FFB" w:rsidRPr="00E8348F" w:rsidRDefault="00EE0130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Predmet ponudbe je načrt</w:t>
      </w:r>
      <w:r w:rsidR="005F3A85">
        <w:rPr>
          <w:rFonts w:ascii="Arial" w:hAnsi="Arial" w:cs="Arial"/>
        </w:rPr>
        <w:t xml:space="preserve"> sanacije</w:t>
      </w:r>
      <w:r>
        <w:rPr>
          <w:rFonts w:ascii="Arial" w:hAnsi="Arial" w:cs="Arial"/>
        </w:rPr>
        <w:t xml:space="preserve"> plazu in cestišča.</w:t>
      </w:r>
    </w:p>
    <w:p w14:paraId="13D98045" w14:textId="38CC0F8F" w:rsidR="00F61FFB" w:rsidRPr="002D2A2A" w:rsidRDefault="00F61FFB" w:rsidP="005F3A85">
      <w:pPr>
        <w:jc w:val="both"/>
        <w:rPr>
          <w:rFonts w:ascii="Arial" w:hAnsi="Arial" w:cs="Arial"/>
          <w:b/>
          <w:bCs/>
        </w:rPr>
      </w:pPr>
      <w:r w:rsidRPr="002D2A2A">
        <w:rPr>
          <w:rFonts w:ascii="Arial" w:hAnsi="Arial" w:cs="Arial"/>
          <w:b/>
          <w:bCs/>
        </w:rPr>
        <w:t>Sestavni del ponudbe</w:t>
      </w:r>
      <w:r w:rsidR="002D2A2A" w:rsidRPr="002D2A2A">
        <w:rPr>
          <w:rFonts w:ascii="Arial" w:hAnsi="Arial" w:cs="Arial"/>
          <w:b/>
          <w:bCs/>
        </w:rPr>
        <w:t>:</w:t>
      </w:r>
    </w:p>
    <w:p w14:paraId="1E3DB28E" w14:textId="1D7B54BA" w:rsidR="00F61FFB" w:rsidRDefault="002D2A2A" w:rsidP="005F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G</w:t>
      </w:r>
      <w:r w:rsidR="00F61FFB" w:rsidRPr="00F61FFB">
        <w:rPr>
          <w:rFonts w:ascii="Arial" w:hAnsi="Arial" w:cs="Arial"/>
        </w:rPr>
        <w:t>eodetski posnetek s certifikatom za potrebe projektiranja</w:t>
      </w:r>
    </w:p>
    <w:p w14:paraId="6920DA34" w14:textId="4756E058" w:rsidR="00EE0130" w:rsidRPr="00EE0130" w:rsidRDefault="002D2A2A" w:rsidP="005F3A85">
      <w:pPr>
        <w:spacing w:line="278" w:lineRule="auto"/>
        <w:jc w:val="both"/>
        <w:rPr>
          <w:rFonts w:ascii="Arial" w:hAnsi="Arial" w:cs="Arial"/>
        </w:rPr>
      </w:pPr>
      <w:r w:rsidRPr="00EE0130">
        <w:rPr>
          <w:rFonts w:ascii="Arial" w:hAnsi="Arial" w:cs="Arial"/>
        </w:rPr>
        <w:t xml:space="preserve">- </w:t>
      </w:r>
      <w:r w:rsidR="00EE0130" w:rsidRPr="00EE0130">
        <w:rPr>
          <w:rFonts w:ascii="Arial" w:hAnsi="Arial" w:cs="Arial"/>
        </w:rPr>
        <w:t>Izdelava izvedbenega načrta za izvedbo za sanacijo plazu z izdelavo</w:t>
      </w:r>
      <w:r w:rsidR="005F3A85">
        <w:rPr>
          <w:rFonts w:ascii="Arial" w:hAnsi="Arial" w:cs="Arial"/>
        </w:rPr>
        <w:t xml:space="preserve"> geološkega in</w:t>
      </w:r>
      <w:r w:rsidR="00EE0130" w:rsidRPr="00EE0130">
        <w:rPr>
          <w:rFonts w:ascii="Arial" w:hAnsi="Arial" w:cs="Arial"/>
        </w:rPr>
        <w:t xml:space="preserve"> geomehanskega</w:t>
      </w:r>
      <w:r w:rsidR="005F3A85">
        <w:rPr>
          <w:rFonts w:ascii="Arial" w:hAnsi="Arial" w:cs="Arial"/>
        </w:rPr>
        <w:t xml:space="preserve"> </w:t>
      </w:r>
      <w:r w:rsidR="00EE0130" w:rsidRPr="00EE0130">
        <w:rPr>
          <w:rFonts w:ascii="Arial" w:hAnsi="Arial" w:cs="Arial"/>
        </w:rPr>
        <w:t>poročila, obdelavo gradbene situacije, prečnih, vzdolžnih in karakterističnih profilov ter odvodnjavanja. Izdelava tehničnega poročila, stabilnostne analize, popis del in predračunskega elaborata</w:t>
      </w:r>
    </w:p>
    <w:p w14:paraId="454919A2" w14:textId="2C5FED82" w:rsidR="00EE0130" w:rsidRDefault="00EE0130" w:rsidP="005F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Elaborat predvidenih podnebnih sprememb</w:t>
      </w:r>
    </w:p>
    <w:p w14:paraId="7D6254B3" w14:textId="77777777" w:rsidR="002D2A2A" w:rsidRDefault="002D2A2A" w:rsidP="00612168">
      <w:pPr>
        <w:jc w:val="both"/>
        <w:rPr>
          <w:rFonts w:ascii="Arial" w:hAnsi="Arial" w:cs="Arial"/>
        </w:rPr>
      </w:pPr>
    </w:p>
    <w:p w14:paraId="185912B1" w14:textId="77777777" w:rsidR="005F3A85" w:rsidRDefault="005F3A85" w:rsidP="00612168">
      <w:pPr>
        <w:jc w:val="both"/>
        <w:rPr>
          <w:rFonts w:ascii="Arial" w:hAnsi="Arial" w:cs="Arial"/>
        </w:rPr>
      </w:pPr>
    </w:p>
    <w:p w14:paraId="1B3022EA" w14:textId="77777777" w:rsidR="005F3A85" w:rsidRDefault="005F3A85" w:rsidP="00612168">
      <w:pPr>
        <w:jc w:val="both"/>
        <w:rPr>
          <w:rFonts w:ascii="Arial" w:hAnsi="Arial" w:cs="Arial"/>
        </w:rPr>
      </w:pPr>
    </w:p>
    <w:p w14:paraId="0DA68F26" w14:textId="77777777" w:rsidR="00612168" w:rsidRPr="001A1D1E" w:rsidRDefault="00612168" w:rsidP="00612168">
      <w:pPr>
        <w:jc w:val="both"/>
        <w:rPr>
          <w:rFonts w:ascii="Arial" w:hAnsi="Arial" w:cs="Arial"/>
          <w:color w:val="FF0000"/>
        </w:rPr>
      </w:pPr>
    </w:p>
    <w:p w14:paraId="64C80229" w14:textId="77777777" w:rsidR="003E2557" w:rsidRDefault="003E2557" w:rsidP="00612168">
      <w:pPr>
        <w:jc w:val="both"/>
        <w:rPr>
          <w:rFonts w:ascii="Arial" w:hAnsi="Arial" w:cs="Arial"/>
          <w:b/>
        </w:rPr>
      </w:pPr>
    </w:p>
    <w:p w14:paraId="603F6E1F" w14:textId="455EE6C6" w:rsidR="007F242A" w:rsidRPr="00A96CD5" w:rsidRDefault="007F242A" w:rsidP="00612168">
      <w:pPr>
        <w:jc w:val="both"/>
        <w:rPr>
          <w:rFonts w:ascii="Arial" w:hAnsi="Arial" w:cs="Arial"/>
          <w:b/>
        </w:rPr>
      </w:pPr>
      <w:r w:rsidRPr="00A96CD5">
        <w:rPr>
          <w:rFonts w:ascii="Arial" w:hAnsi="Arial" w:cs="Arial"/>
          <w:b/>
        </w:rPr>
        <w:t xml:space="preserve">Vsebina </w:t>
      </w:r>
      <w:r w:rsidR="00F61FFB">
        <w:rPr>
          <w:rFonts w:ascii="Arial" w:hAnsi="Arial" w:cs="Arial"/>
          <w:b/>
        </w:rPr>
        <w:t>tehnične</w:t>
      </w:r>
      <w:r w:rsidRPr="00A96CD5">
        <w:rPr>
          <w:rFonts w:ascii="Arial" w:hAnsi="Arial" w:cs="Arial"/>
          <w:b/>
        </w:rPr>
        <w:t xml:space="preserve"> dokumentacije:</w:t>
      </w:r>
    </w:p>
    <w:p w14:paraId="05D8439D" w14:textId="77777777" w:rsidR="00893A72" w:rsidRPr="00A96CD5" w:rsidRDefault="00893A72" w:rsidP="00612168">
      <w:pPr>
        <w:jc w:val="both"/>
        <w:rPr>
          <w:rFonts w:ascii="Arial" w:hAnsi="Arial" w:cs="Arial"/>
        </w:rPr>
      </w:pPr>
      <w:r w:rsidRPr="00A96CD5">
        <w:rPr>
          <w:rFonts w:ascii="Arial" w:hAnsi="Arial" w:cs="Arial"/>
        </w:rPr>
        <w:t>a. splošni podatki</w:t>
      </w:r>
    </w:p>
    <w:p w14:paraId="54A69FE5" w14:textId="77777777" w:rsidR="00893A72" w:rsidRPr="00A96CD5" w:rsidRDefault="00893A72" w:rsidP="00612168">
      <w:pPr>
        <w:jc w:val="both"/>
        <w:rPr>
          <w:rFonts w:ascii="Arial" w:hAnsi="Arial" w:cs="Arial"/>
        </w:rPr>
      </w:pPr>
      <w:r w:rsidRPr="00A96CD5">
        <w:rPr>
          <w:rFonts w:ascii="Arial" w:hAnsi="Arial" w:cs="Arial"/>
        </w:rPr>
        <w:t>b.</w:t>
      </w:r>
      <w:r w:rsidR="00AB486C" w:rsidRPr="00A96CD5">
        <w:rPr>
          <w:rFonts w:ascii="Arial" w:hAnsi="Arial" w:cs="Arial"/>
        </w:rPr>
        <w:t xml:space="preserve"> tehnični opis trase</w:t>
      </w:r>
    </w:p>
    <w:p w14:paraId="1751076F" w14:textId="77777777" w:rsidR="00AB486C" w:rsidRPr="00A96CD5" w:rsidRDefault="00AB486C" w:rsidP="00612168">
      <w:pPr>
        <w:jc w:val="both"/>
        <w:rPr>
          <w:rFonts w:ascii="Arial" w:hAnsi="Arial" w:cs="Arial"/>
        </w:rPr>
      </w:pPr>
      <w:r w:rsidRPr="00A96CD5">
        <w:rPr>
          <w:rFonts w:ascii="Arial" w:hAnsi="Arial" w:cs="Arial"/>
        </w:rPr>
        <w:t>c. tehnologija in pogoji gradnje</w:t>
      </w:r>
    </w:p>
    <w:p w14:paraId="05290D53" w14:textId="0891894C" w:rsidR="00BA3491" w:rsidRDefault="002D2A2A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A3491">
        <w:rPr>
          <w:rFonts w:ascii="Arial" w:hAnsi="Arial" w:cs="Arial"/>
        </w:rPr>
        <w:t>. popisi del za razpis in projektantski predračun</w:t>
      </w:r>
    </w:p>
    <w:p w14:paraId="12F0CBD9" w14:textId="77777777" w:rsidR="00647084" w:rsidRDefault="00DF5D95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A3491">
        <w:rPr>
          <w:rFonts w:ascii="Arial" w:hAnsi="Arial" w:cs="Arial"/>
        </w:rPr>
        <w:t xml:space="preserve">popisi del in projektantski predračun naj vsebujejo nepredvidena dela po predhodni </w:t>
      </w:r>
    </w:p>
    <w:p w14:paraId="3AC8FB21" w14:textId="77777777" w:rsidR="00782D6C" w:rsidRDefault="00BA3491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potrditvi investitorja in izdelavo PID dokumentacije</w:t>
      </w:r>
      <w:r w:rsidR="00442FF6">
        <w:rPr>
          <w:rFonts w:ascii="Arial" w:hAnsi="Arial" w:cs="Arial"/>
        </w:rPr>
        <w:t xml:space="preserve"> ter stroške prometnih zapor v času </w:t>
      </w:r>
    </w:p>
    <w:p w14:paraId="4B56FCC6" w14:textId="77777777" w:rsidR="00BA3491" w:rsidRDefault="00DF5D95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42FF6">
        <w:rPr>
          <w:rFonts w:ascii="Arial" w:hAnsi="Arial" w:cs="Arial"/>
        </w:rPr>
        <w:t>gradnje</w:t>
      </w:r>
    </w:p>
    <w:p w14:paraId="2FA0C27C" w14:textId="4E40353B" w:rsidR="00517294" w:rsidRDefault="002D2A2A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e. </w:t>
      </w:r>
      <w:r w:rsidR="009F51AE">
        <w:rPr>
          <w:rFonts w:ascii="Arial" w:hAnsi="Arial" w:cs="Arial"/>
        </w:rPr>
        <w:t>grafične priloge</w:t>
      </w:r>
      <w:r>
        <w:rPr>
          <w:rFonts w:ascii="Arial" w:hAnsi="Arial" w:cs="Arial"/>
        </w:rPr>
        <w:t>: gradbeno/prometna situacija, vzdolžni prerez, prečni prerezi, karakteristični prerezi, situacija odvodnjavanja, situacija posegov v prostor</w:t>
      </w:r>
    </w:p>
    <w:p w14:paraId="4551E703" w14:textId="77777777" w:rsidR="00442FF6" w:rsidRPr="00DF5D95" w:rsidRDefault="00DF5D95" w:rsidP="00612168">
      <w:pPr>
        <w:jc w:val="both"/>
        <w:rPr>
          <w:rFonts w:ascii="Arial" w:hAnsi="Arial" w:cs="Arial"/>
        </w:rPr>
      </w:pPr>
      <w:r w:rsidRPr="00DF5D95">
        <w:rPr>
          <w:rFonts w:ascii="Arial" w:hAnsi="Arial" w:cs="Arial"/>
        </w:rPr>
        <w:t>I</w:t>
      </w:r>
      <w:r w:rsidR="00442FF6" w:rsidRPr="00DF5D95">
        <w:rPr>
          <w:rFonts w:ascii="Arial" w:hAnsi="Arial" w:cs="Arial"/>
        </w:rPr>
        <w:t xml:space="preserve">zdelovalec mora pridobiti projektne pogoje in </w:t>
      </w:r>
      <w:r w:rsidR="001A1D1E">
        <w:rPr>
          <w:rFonts w:ascii="Arial" w:hAnsi="Arial" w:cs="Arial"/>
        </w:rPr>
        <w:t xml:space="preserve">mnenja </w:t>
      </w:r>
      <w:r w:rsidR="00442FF6" w:rsidRPr="00DF5D95">
        <w:rPr>
          <w:rFonts w:ascii="Arial" w:hAnsi="Arial" w:cs="Arial"/>
        </w:rPr>
        <w:t>nosilcev urejan</w:t>
      </w:r>
      <w:r w:rsidR="00EA1480">
        <w:rPr>
          <w:rFonts w:ascii="Arial" w:hAnsi="Arial" w:cs="Arial"/>
        </w:rPr>
        <w:t>ja prostora ter  vse zahteve</w:t>
      </w:r>
      <w:r w:rsidR="00442FF6" w:rsidRPr="00DF5D95">
        <w:rPr>
          <w:rFonts w:ascii="Arial" w:hAnsi="Arial" w:cs="Arial"/>
        </w:rPr>
        <w:t xml:space="preserve">  vnesti v popise.</w:t>
      </w:r>
    </w:p>
    <w:p w14:paraId="2597C7D3" w14:textId="5C0FE7C2" w:rsidR="002D2A2A" w:rsidRDefault="00014C23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Sestavni del ponudbe je tudi </w:t>
      </w:r>
      <w:r w:rsidR="001A1D1E">
        <w:rPr>
          <w:rFonts w:ascii="Arial" w:hAnsi="Arial" w:cs="Arial"/>
        </w:rPr>
        <w:t xml:space="preserve">situacija posegov v zemljišča z navedbo lastnikov in </w:t>
      </w:r>
      <w:r w:rsidR="006C0FE9">
        <w:rPr>
          <w:rFonts w:ascii="Arial" w:hAnsi="Arial" w:cs="Arial"/>
        </w:rPr>
        <w:t>z navedbo parcel, katere so na območju posega.</w:t>
      </w:r>
    </w:p>
    <w:p w14:paraId="6D5FD589" w14:textId="77777777" w:rsidR="002D2A2A" w:rsidRDefault="002D2A2A" w:rsidP="00612168">
      <w:pPr>
        <w:jc w:val="both"/>
        <w:rPr>
          <w:rFonts w:ascii="Arial" w:hAnsi="Arial" w:cs="Arial"/>
          <w:b/>
        </w:rPr>
      </w:pPr>
    </w:p>
    <w:p w14:paraId="735D4AF6" w14:textId="123098BA" w:rsidR="00D13FF2" w:rsidRPr="00A96CD5" w:rsidRDefault="00A96CD5" w:rsidP="00612168">
      <w:pPr>
        <w:jc w:val="both"/>
        <w:rPr>
          <w:rFonts w:ascii="Arial" w:hAnsi="Arial" w:cs="Arial"/>
          <w:b/>
        </w:rPr>
      </w:pPr>
      <w:r w:rsidRPr="00A96CD5">
        <w:rPr>
          <w:rFonts w:ascii="Arial" w:hAnsi="Arial" w:cs="Arial"/>
          <w:b/>
        </w:rPr>
        <w:t>Rok za izdelavo projektne dokumentacije:</w:t>
      </w:r>
    </w:p>
    <w:p w14:paraId="5D11BCCC" w14:textId="44DDB7E9" w:rsidR="00D13FF2" w:rsidRDefault="00D13FF2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</w:t>
      </w:r>
      <w:r w:rsidR="00442FF6">
        <w:rPr>
          <w:rFonts w:ascii="Arial" w:hAnsi="Arial" w:cs="Arial"/>
        </w:rPr>
        <w:t>za izdelavo</w:t>
      </w:r>
      <w:r>
        <w:rPr>
          <w:rFonts w:ascii="Arial" w:hAnsi="Arial" w:cs="Arial"/>
        </w:rPr>
        <w:t xml:space="preserve"> projektne dokume</w:t>
      </w:r>
      <w:r w:rsidR="00BF7E6B">
        <w:rPr>
          <w:rFonts w:ascii="Arial" w:hAnsi="Arial" w:cs="Arial"/>
        </w:rPr>
        <w:t>n</w:t>
      </w:r>
      <w:r w:rsidR="00442FF6">
        <w:rPr>
          <w:rFonts w:ascii="Arial" w:hAnsi="Arial" w:cs="Arial"/>
        </w:rPr>
        <w:t xml:space="preserve">tacije je </w:t>
      </w:r>
      <w:r w:rsidR="005F3A85">
        <w:rPr>
          <w:rFonts w:ascii="Arial" w:hAnsi="Arial" w:cs="Arial"/>
        </w:rPr>
        <w:t>30dni</w:t>
      </w:r>
      <w:r w:rsidR="00442FF6">
        <w:rPr>
          <w:rFonts w:ascii="Arial" w:hAnsi="Arial" w:cs="Arial"/>
        </w:rPr>
        <w:t xml:space="preserve"> od </w:t>
      </w:r>
      <w:r w:rsidR="005F3A85">
        <w:rPr>
          <w:rFonts w:ascii="Arial" w:hAnsi="Arial" w:cs="Arial"/>
        </w:rPr>
        <w:t>podpisa pogodbe.</w:t>
      </w:r>
    </w:p>
    <w:p w14:paraId="0C84BAA6" w14:textId="77777777" w:rsidR="00BA3491" w:rsidRDefault="00BA3491" w:rsidP="00612168">
      <w:pPr>
        <w:jc w:val="both"/>
      </w:pPr>
    </w:p>
    <w:p w14:paraId="5AF9324B" w14:textId="77777777" w:rsidR="00BA3491" w:rsidRPr="00BA3491" w:rsidRDefault="00BA3491" w:rsidP="00612168">
      <w:pPr>
        <w:jc w:val="both"/>
        <w:rPr>
          <w:rFonts w:ascii="Arial" w:hAnsi="Arial" w:cs="Arial"/>
          <w:b/>
        </w:rPr>
      </w:pPr>
      <w:r w:rsidRPr="00BA3491">
        <w:rPr>
          <w:rFonts w:ascii="Arial" w:hAnsi="Arial" w:cs="Arial"/>
          <w:b/>
        </w:rPr>
        <w:t>Oblika in predaja projektne dokumentacije:</w:t>
      </w:r>
    </w:p>
    <w:p w14:paraId="250B45BC" w14:textId="604AEC7D" w:rsidR="00BF7E6B" w:rsidRDefault="00BF7E6B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Projektna dokumentacija mora biti izdelana in predana naročniku v </w:t>
      </w:r>
      <w:r w:rsidR="00F61FFB">
        <w:rPr>
          <w:rFonts w:ascii="Arial" w:hAnsi="Arial" w:cs="Arial"/>
        </w:rPr>
        <w:t>treh</w:t>
      </w:r>
      <w:r>
        <w:rPr>
          <w:rFonts w:ascii="Arial" w:hAnsi="Arial" w:cs="Arial"/>
        </w:rPr>
        <w:t xml:space="preserve"> izvodih v fizični obliki</w:t>
      </w:r>
      <w:r w:rsidR="005F3A85">
        <w:rPr>
          <w:rFonts w:ascii="Arial" w:hAnsi="Arial" w:cs="Arial"/>
        </w:rPr>
        <w:t>,</w:t>
      </w:r>
    </w:p>
    <w:p w14:paraId="28D326D9" w14:textId="507B9497" w:rsidR="005F3A85" w:rsidRDefault="005F3A85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priloženo pozitivno recenzijo s strani DTP.</w:t>
      </w:r>
    </w:p>
    <w:p w14:paraId="53DC1D9A" w14:textId="24FCE5BB" w:rsidR="00BF7E6B" w:rsidRDefault="00BF7E6B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Podloge morajo biti skladne s veljavno zakonodajo in predane poleg papirne oblike tudi na CD-ju v odprti verziji.</w:t>
      </w:r>
    </w:p>
    <w:p w14:paraId="17187148" w14:textId="77777777" w:rsidR="005F3A85" w:rsidRDefault="005F3A85" w:rsidP="00612168">
      <w:pPr>
        <w:jc w:val="both"/>
        <w:rPr>
          <w:rFonts w:ascii="Arial" w:hAnsi="Arial" w:cs="Arial"/>
        </w:rPr>
      </w:pPr>
    </w:p>
    <w:p w14:paraId="6E4EBE33" w14:textId="77777777" w:rsidR="005F3A85" w:rsidRDefault="005F3A85" w:rsidP="00612168">
      <w:pPr>
        <w:jc w:val="both"/>
        <w:rPr>
          <w:rFonts w:ascii="Arial" w:hAnsi="Arial" w:cs="Arial"/>
        </w:rPr>
      </w:pPr>
    </w:p>
    <w:p w14:paraId="7F031D2B" w14:textId="77777777" w:rsidR="005F3A85" w:rsidRDefault="005F3A85" w:rsidP="00612168">
      <w:pPr>
        <w:jc w:val="both"/>
        <w:rPr>
          <w:rFonts w:ascii="Arial" w:hAnsi="Arial" w:cs="Arial"/>
        </w:rPr>
      </w:pPr>
    </w:p>
    <w:p w14:paraId="7A2881A3" w14:textId="77777777" w:rsidR="005F3A85" w:rsidRDefault="005F3A85" w:rsidP="00612168">
      <w:pPr>
        <w:jc w:val="both"/>
        <w:rPr>
          <w:rFonts w:ascii="Arial" w:hAnsi="Arial" w:cs="Arial"/>
        </w:rPr>
      </w:pPr>
    </w:p>
    <w:p w14:paraId="174F4CCA" w14:textId="77777777" w:rsidR="005F3A85" w:rsidRDefault="005F3A85" w:rsidP="00612168">
      <w:pPr>
        <w:jc w:val="both"/>
        <w:rPr>
          <w:rFonts w:ascii="Arial" w:hAnsi="Arial" w:cs="Arial"/>
        </w:rPr>
      </w:pPr>
    </w:p>
    <w:p w14:paraId="67C78448" w14:textId="77777777" w:rsidR="005F3A85" w:rsidRDefault="005F3A85" w:rsidP="00612168">
      <w:pPr>
        <w:jc w:val="both"/>
        <w:rPr>
          <w:rFonts w:ascii="Arial" w:hAnsi="Arial" w:cs="Arial"/>
        </w:rPr>
      </w:pPr>
    </w:p>
    <w:p w14:paraId="3A8B927F" w14:textId="77777777" w:rsidR="005F3A85" w:rsidRDefault="005F3A85" w:rsidP="00612168">
      <w:pPr>
        <w:jc w:val="both"/>
        <w:rPr>
          <w:rFonts w:ascii="Arial" w:hAnsi="Arial" w:cs="Arial"/>
        </w:rPr>
      </w:pPr>
    </w:p>
    <w:p w14:paraId="21AF25F1" w14:textId="77777777" w:rsidR="005F3A85" w:rsidRDefault="005F3A85" w:rsidP="00612168">
      <w:pPr>
        <w:jc w:val="both"/>
        <w:rPr>
          <w:rFonts w:ascii="Arial" w:hAnsi="Arial" w:cs="Arial"/>
        </w:rPr>
      </w:pPr>
    </w:p>
    <w:p w14:paraId="1AA9E9EB" w14:textId="77777777" w:rsidR="005F3A85" w:rsidRDefault="005F3A85" w:rsidP="00612168">
      <w:pPr>
        <w:jc w:val="both"/>
        <w:rPr>
          <w:rFonts w:ascii="Arial" w:hAnsi="Arial" w:cs="Arial"/>
        </w:rPr>
      </w:pPr>
    </w:p>
    <w:p w14:paraId="3E6874B0" w14:textId="77777777" w:rsidR="00BF7E6B" w:rsidRDefault="00BF7E6B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Priloga:</w:t>
      </w:r>
    </w:p>
    <w:p w14:paraId="72CFA0C0" w14:textId="77777777" w:rsidR="00BF7E6B" w:rsidRDefault="00BF7E6B" w:rsidP="006121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Območje obdelave</w:t>
      </w:r>
      <w:r w:rsidR="00E003AA">
        <w:rPr>
          <w:rFonts w:ascii="Arial" w:hAnsi="Arial" w:cs="Arial"/>
        </w:rPr>
        <w:t>:</w:t>
      </w:r>
    </w:p>
    <w:p w14:paraId="2256CFDA" w14:textId="3686FACF" w:rsidR="00E003AA" w:rsidRDefault="00E8348F" w:rsidP="00612168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3509948" wp14:editId="7615674C">
            <wp:extent cx="2886075" cy="22860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3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0803" w14:textId="77777777" w:rsidR="003845C2" w:rsidRDefault="003845C2" w:rsidP="003E2557">
      <w:pPr>
        <w:spacing w:after="0" w:line="240" w:lineRule="auto"/>
      </w:pPr>
      <w:r>
        <w:separator/>
      </w:r>
    </w:p>
  </w:endnote>
  <w:endnote w:type="continuationSeparator" w:id="0">
    <w:p w14:paraId="442594E6" w14:textId="77777777" w:rsidR="003845C2" w:rsidRDefault="003845C2" w:rsidP="003E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6D673" w14:textId="77777777" w:rsidR="003845C2" w:rsidRDefault="003845C2" w:rsidP="003E2557">
      <w:pPr>
        <w:spacing w:after="0" w:line="240" w:lineRule="auto"/>
      </w:pPr>
      <w:r>
        <w:separator/>
      </w:r>
    </w:p>
  </w:footnote>
  <w:footnote w:type="continuationSeparator" w:id="0">
    <w:p w14:paraId="298BA9B1" w14:textId="77777777" w:rsidR="003845C2" w:rsidRDefault="003845C2" w:rsidP="003E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418B" w14:textId="29F5D055" w:rsidR="003E2557" w:rsidRDefault="003E2557">
    <w:pPr>
      <w:pStyle w:val="Glava"/>
    </w:pPr>
    <w:r w:rsidRPr="00DD56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6461C3A" wp14:editId="5AB5C49F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6120000" cy="853200"/>
          <wp:effectExtent l="0" t="0" r="0" b="4445"/>
          <wp:wrapTopAndBottom/>
          <wp:docPr id="2" name="Slika 2" descr="D:\Users\Tomas\Dropbox\Public\SLUZBA\CGP\CGP_elementi\1_4_Tiskovine_E-materiali_Ostalo\1_4_02_DopisniPapir_OperativniB\DopPap_B_glava_odd_GJ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Tomas\Dropbox\Public\SLUZBA\CGP\CGP_elementi\1_4_Tiskovine_E-materiali_Ostalo\1_4_02_DopisniPapir_OperativniB\DopPap_B_glava_odd_GJ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1582E"/>
    <w:multiLevelType w:val="hybridMultilevel"/>
    <w:tmpl w:val="7DEEB200"/>
    <w:lvl w:ilvl="0" w:tplc="498278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1F43"/>
    <w:multiLevelType w:val="hybridMultilevel"/>
    <w:tmpl w:val="13C4A2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27702"/>
    <w:multiLevelType w:val="hybridMultilevel"/>
    <w:tmpl w:val="D3A86BE2"/>
    <w:lvl w:ilvl="0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998701">
    <w:abstractNumId w:val="1"/>
  </w:num>
  <w:num w:numId="2" w16cid:durableId="2063749521">
    <w:abstractNumId w:val="0"/>
  </w:num>
  <w:num w:numId="3" w16cid:durableId="1853449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F60"/>
    <w:rsid w:val="00014C23"/>
    <w:rsid w:val="00016B6C"/>
    <w:rsid w:val="0003002C"/>
    <w:rsid w:val="00030397"/>
    <w:rsid w:val="00066479"/>
    <w:rsid w:val="000B09F3"/>
    <w:rsid w:val="000E2F1D"/>
    <w:rsid w:val="001472F2"/>
    <w:rsid w:val="0017383F"/>
    <w:rsid w:val="001A1D1E"/>
    <w:rsid w:val="001B5E5E"/>
    <w:rsid w:val="001E48D8"/>
    <w:rsid w:val="002838A7"/>
    <w:rsid w:val="002B4500"/>
    <w:rsid w:val="002C6A3A"/>
    <w:rsid w:val="002D2A2A"/>
    <w:rsid w:val="002F16A3"/>
    <w:rsid w:val="003845C2"/>
    <w:rsid w:val="003946FE"/>
    <w:rsid w:val="003A3682"/>
    <w:rsid w:val="003D7530"/>
    <w:rsid w:val="003E2557"/>
    <w:rsid w:val="00442FF6"/>
    <w:rsid w:val="00462D22"/>
    <w:rsid w:val="0047435F"/>
    <w:rsid w:val="004814F9"/>
    <w:rsid w:val="004E4ED9"/>
    <w:rsid w:val="00510158"/>
    <w:rsid w:val="00511FA1"/>
    <w:rsid w:val="00517294"/>
    <w:rsid w:val="005F3A85"/>
    <w:rsid w:val="006022F1"/>
    <w:rsid w:val="00612168"/>
    <w:rsid w:val="00647084"/>
    <w:rsid w:val="006C0FE9"/>
    <w:rsid w:val="007759F4"/>
    <w:rsid w:val="00782D6C"/>
    <w:rsid w:val="00783A20"/>
    <w:rsid w:val="007F242A"/>
    <w:rsid w:val="007F66E0"/>
    <w:rsid w:val="00807F1C"/>
    <w:rsid w:val="008527A2"/>
    <w:rsid w:val="00876916"/>
    <w:rsid w:val="00893A72"/>
    <w:rsid w:val="00934856"/>
    <w:rsid w:val="00935000"/>
    <w:rsid w:val="009E202A"/>
    <w:rsid w:val="009F51AE"/>
    <w:rsid w:val="00A65370"/>
    <w:rsid w:val="00A937F0"/>
    <w:rsid w:val="00A96CD5"/>
    <w:rsid w:val="00AB486C"/>
    <w:rsid w:val="00B602FB"/>
    <w:rsid w:val="00BA3491"/>
    <w:rsid w:val="00BD3E6F"/>
    <w:rsid w:val="00BE4887"/>
    <w:rsid w:val="00BF7E6B"/>
    <w:rsid w:val="00C151B2"/>
    <w:rsid w:val="00C34618"/>
    <w:rsid w:val="00C570CA"/>
    <w:rsid w:val="00C80258"/>
    <w:rsid w:val="00CA0013"/>
    <w:rsid w:val="00CB4595"/>
    <w:rsid w:val="00CC71DE"/>
    <w:rsid w:val="00CE264E"/>
    <w:rsid w:val="00D13FF2"/>
    <w:rsid w:val="00D238C4"/>
    <w:rsid w:val="00D93BFA"/>
    <w:rsid w:val="00DD1EF4"/>
    <w:rsid w:val="00DF5D95"/>
    <w:rsid w:val="00E003AA"/>
    <w:rsid w:val="00E4022B"/>
    <w:rsid w:val="00E8348F"/>
    <w:rsid w:val="00EA1480"/>
    <w:rsid w:val="00EE0130"/>
    <w:rsid w:val="00F1005F"/>
    <w:rsid w:val="00F61FFB"/>
    <w:rsid w:val="00F94B9C"/>
    <w:rsid w:val="00F97BAD"/>
    <w:rsid w:val="00F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C247"/>
  <w15:chartTrackingRefBased/>
  <w15:docId w15:val="{CA7147C0-8382-4487-AE2B-E09502D5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61F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D7530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1480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uiPriority w:val="9"/>
    <w:rsid w:val="00F61F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lava">
    <w:name w:val="header"/>
    <w:basedOn w:val="Navaden"/>
    <w:link w:val="GlavaZnak"/>
    <w:uiPriority w:val="99"/>
    <w:unhideWhenUsed/>
    <w:rsid w:val="003E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2557"/>
  </w:style>
  <w:style w:type="paragraph" w:styleId="Noga">
    <w:name w:val="footer"/>
    <w:basedOn w:val="Navaden"/>
    <w:link w:val="NogaZnak"/>
    <w:uiPriority w:val="99"/>
    <w:unhideWhenUsed/>
    <w:rsid w:val="003E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2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3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Vizintin Ljubica</dc:creator>
  <cp:keywords/>
  <dc:description/>
  <cp:lastModifiedBy>Vajdic Janez</cp:lastModifiedBy>
  <cp:revision>9</cp:revision>
  <cp:lastPrinted>2019-01-29T07:23:00Z</cp:lastPrinted>
  <dcterms:created xsi:type="dcterms:W3CDTF">2025-07-16T11:00:00Z</dcterms:created>
  <dcterms:modified xsi:type="dcterms:W3CDTF">2025-07-17T09:52:00Z</dcterms:modified>
</cp:coreProperties>
</file>